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3A6DE2" w:rsidP="00D076A1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r w:rsidRPr="003A6DE2">
              <w:rPr>
                <w:rFonts w:ascii="Calibri" w:eastAsia="Calibri" w:hAnsi="Calibri" w:cs="Calibri"/>
                <w:b/>
              </w:rPr>
              <w:t>Licitación Pública Nacional Mixta No. 40051001-074-21 (CAGEG-074/2021), para la Adquisición de Equipo e Instrumental Médico y de Laboratorio para el Instituto de Salud Pública del Estado de Guanajuato</w:t>
            </w:r>
            <w:bookmarkEnd w:id="0"/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FFC" w:rsidRDefault="009E2FFC">
      <w:pPr>
        <w:spacing w:line="240" w:lineRule="auto"/>
        <w:ind w:left="0" w:hanging="2"/>
      </w:pPr>
      <w:r>
        <w:separator/>
      </w:r>
    </w:p>
  </w:endnote>
  <w:endnote w:type="continuationSeparator" w:id="0">
    <w:p w:rsidR="009E2FFC" w:rsidRDefault="009E2FF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E15DE5" w:rsidP="00E15DE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FFC" w:rsidRDefault="009E2FFC">
      <w:pPr>
        <w:spacing w:line="240" w:lineRule="auto"/>
        <w:ind w:left="0" w:hanging="2"/>
      </w:pPr>
      <w:r>
        <w:separator/>
      </w:r>
    </w:p>
  </w:footnote>
  <w:footnote w:type="continuationSeparator" w:id="0">
    <w:p w:rsidR="009E2FFC" w:rsidRDefault="009E2FF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3F37C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Q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192436"/>
    <w:rsid w:val="003A6DE2"/>
    <w:rsid w:val="003F37CD"/>
    <w:rsid w:val="005619AD"/>
    <w:rsid w:val="00690F69"/>
    <w:rsid w:val="008464A5"/>
    <w:rsid w:val="009E2FFC"/>
    <w:rsid w:val="00A636A3"/>
    <w:rsid w:val="00AB48D2"/>
    <w:rsid w:val="00BE6CAF"/>
    <w:rsid w:val="00D076A1"/>
    <w:rsid w:val="00D52297"/>
    <w:rsid w:val="00E15DE5"/>
    <w:rsid w:val="00F20F2C"/>
    <w:rsid w:val="00FD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4</cp:revision>
  <cp:lastPrinted>2021-11-12T15:19:00Z</cp:lastPrinted>
  <dcterms:created xsi:type="dcterms:W3CDTF">2021-10-20T18:18:00Z</dcterms:created>
  <dcterms:modified xsi:type="dcterms:W3CDTF">2021-11-12T15:20:00Z</dcterms:modified>
</cp:coreProperties>
</file>